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FA4CB" w14:textId="77777777" w:rsidR="00AB3EFB" w:rsidRPr="00AB3EFB" w:rsidRDefault="00AB3EFB" w:rsidP="00AB3EFB">
      <w:pPr>
        <w:pStyle w:val="ds-markdown-paragraph"/>
        <w:shd w:val="clear" w:color="auto" w:fill="FFFFFF"/>
        <w:spacing w:after="240" w:afterAutospacing="0" w:line="420" w:lineRule="atLeast"/>
        <w:jc w:val="center"/>
        <w:rPr>
          <w:rFonts w:ascii="Segoe UI" w:hAnsi="Segoe UI" w:cs="Segoe UI"/>
          <w:color w:val="0F1115"/>
          <w:sz w:val="32"/>
          <w:szCs w:val="32"/>
        </w:rPr>
      </w:pPr>
      <w:r w:rsidRPr="00AB3EFB">
        <w:rPr>
          <w:rStyle w:val="lev"/>
          <w:rFonts w:ascii="Segoe UI" w:hAnsi="Segoe UI" w:cs="Segoe UI"/>
          <w:color w:val="0F1115"/>
          <w:sz w:val="32"/>
          <w:szCs w:val="32"/>
        </w:rPr>
        <w:t>Communiqué de Presse</w:t>
      </w:r>
    </w:p>
    <w:p w14:paraId="16D1C62E" w14:textId="025458A6" w:rsidR="00AB3EFB" w:rsidRDefault="00AB3EFB" w:rsidP="007A7DE2">
      <w:pPr>
        <w:pStyle w:val="ds-markdown-paragraph"/>
        <w:shd w:val="clear" w:color="auto" w:fill="FFFFFF"/>
        <w:spacing w:before="240" w:beforeAutospacing="0" w:after="240" w:afterAutospacing="0" w:line="420" w:lineRule="atLeast"/>
        <w:jc w:val="center"/>
        <w:rPr>
          <w:rFonts w:ascii="Segoe UI" w:hAnsi="Segoe UI" w:cs="Segoe UI"/>
          <w:color w:val="0F1115"/>
        </w:rPr>
      </w:pPr>
      <w:r>
        <w:rPr>
          <w:rStyle w:val="lev"/>
          <w:rFonts w:ascii="Segoe UI" w:hAnsi="Segoe UI" w:cs="Segoe UI"/>
          <w:color w:val="0F1115"/>
        </w:rPr>
        <w:t>Lancement</w:t>
      </w:r>
      <w:r w:rsidR="002421AF">
        <w:rPr>
          <w:rStyle w:val="lev"/>
          <w:rFonts w:ascii="Segoe UI" w:hAnsi="Segoe UI" w:cs="Segoe UI"/>
          <w:color w:val="0F1115"/>
        </w:rPr>
        <w:t xml:space="preserve"> </w:t>
      </w:r>
      <w:r>
        <w:rPr>
          <w:rStyle w:val="lev"/>
          <w:rFonts w:ascii="Segoe UI" w:hAnsi="Segoe UI" w:cs="Segoe UI"/>
          <w:color w:val="0F1115"/>
        </w:rPr>
        <w:t>du Manifeste de la Renaissance Maritime du Maroc</w:t>
      </w:r>
    </w:p>
    <w:p w14:paraId="08ACA2AA"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Style w:val="lev"/>
          <w:rFonts w:ascii="Segoe UI" w:hAnsi="Segoe UI" w:cs="Segoe UI"/>
          <w:color w:val="0F1115"/>
        </w:rPr>
        <w:t>Rabat, le 17 novembre 2025</w:t>
      </w:r>
    </w:p>
    <w:p w14:paraId="61E8FFF7" w14:textId="507BA3D6"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 xml:space="preserve">Rabat a abrité ce soir un événement maritime exceptionnel organisé par l’Association des </w:t>
      </w:r>
      <w:r w:rsidR="002421AF">
        <w:rPr>
          <w:rFonts w:ascii="Segoe UI" w:hAnsi="Segoe UI" w:cs="Segoe UI"/>
          <w:color w:val="0F1115"/>
        </w:rPr>
        <w:t>Lauréats</w:t>
      </w:r>
      <w:r>
        <w:rPr>
          <w:rFonts w:ascii="Segoe UI" w:hAnsi="Segoe UI" w:cs="Segoe UI"/>
          <w:color w:val="0F1115"/>
        </w:rPr>
        <w:t xml:space="preserve"> de l’Institut Supérieur d’Études Maritimes (ISEM ALUMNI), dédié au lancement du Manifeste de la Renaissance Maritime du Maroc. La soirée, empreinte d’une ambiance festive et distinguée, a connu une participation massive d’acteurs du secteur maritime, d’experts économiques, de responsables institutionnels, de professionnels, de chercheurs, de </w:t>
      </w:r>
      <w:r w:rsidR="002421AF">
        <w:rPr>
          <w:rFonts w:ascii="Segoe UI" w:hAnsi="Segoe UI" w:cs="Segoe UI"/>
          <w:color w:val="0F1115"/>
        </w:rPr>
        <w:t>laur</w:t>
      </w:r>
      <w:r>
        <w:rPr>
          <w:rFonts w:ascii="Segoe UI" w:hAnsi="Segoe UI" w:cs="Segoe UI"/>
          <w:color w:val="0F1115"/>
        </w:rPr>
        <w:t>é</w:t>
      </w:r>
      <w:r w:rsidR="002421AF">
        <w:rPr>
          <w:rFonts w:ascii="Segoe UI" w:hAnsi="Segoe UI" w:cs="Segoe UI"/>
          <w:color w:val="0F1115"/>
        </w:rPr>
        <w:t>at</w:t>
      </w:r>
      <w:r>
        <w:rPr>
          <w:rFonts w:ascii="Segoe UI" w:hAnsi="Segoe UI" w:cs="Segoe UI"/>
          <w:color w:val="0F1115"/>
        </w:rPr>
        <w:t>s de l’Institut et d’amis de la mer.</w:t>
      </w:r>
    </w:p>
    <w:p w14:paraId="42B08703"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L’événement a rencontré un vif succès. Les invités ont exprimé leur enthousiasme pour cette initiative nationale et se sont massivement pressés pour signer le Manifeste, dans un moment symbolique reflétant la mobilisation autour d’une vision nationale nouvelle et ambitieuse pour un Maroc maritime.</w:t>
      </w:r>
    </w:p>
    <w:p w14:paraId="09386798"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Style w:val="lev"/>
          <w:rFonts w:ascii="Segoe UI" w:hAnsi="Segoe UI" w:cs="Segoe UI"/>
          <w:color w:val="0F1115"/>
        </w:rPr>
        <w:t>Le Manifeste de la Renaissance Maritime : Une vision nationale ambitieuse pour un Maroc maritime fort</w:t>
      </w:r>
    </w:p>
    <w:p w14:paraId="53EADC1A"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Lors de cette soirée, l’Association a officiellement présenté le Manifeste de la Renaissance Maritime du Maroc. Ce document constitue un appel ouvert à l’élaboration d’une politique maritime nationale intégrée, en phase avec la Vision Royale éclairée qui appelle à « réfléchir à la formation d’une flotte marchande nationale forte et compétitive » et à faire de la côte atlantique « un espace de communication humaine, d’intégration économique et de rayonnement continental et international ».</w:t>
      </w:r>
    </w:p>
    <w:p w14:paraId="740ABFE3"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Le Manifeste met en lumière les réalisations maritimes importantes des dernières années – du développement des ports et de la logistique à la modernisation du système de formation et l’émergence d’entreprises nationales solides – tout en soulignant les potentiels encore insuffisamment exploités. Il appelle à une nouvelle phase axée sur la construction, la coordination, l’innovation et l'implication de tous les acteurs.</w:t>
      </w:r>
    </w:p>
    <w:p w14:paraId="5B705DA0"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Le nouveau Manifeste formule ses recommandations autour d’ambitions constructives :</w:t>
      </w:r>
    </w:p>
    <w:p w14:paraId="00C4AE34" w14:textId="77777777" w:rsidR="00AB3EFB" w:rsidRDefault="00AB3EFB" w:rsidP="00AB3EFB">
      <w:pPr>
        <w:pStyle w:val="ds-markdown-paragraph"/>
        <w:numPr>
          <w:ilvl w:val="0"/>
          <w:numId w:val="2"/>
        </w:numPr>
        <w:shd w:val="clear" w:color="auto" w:fill="FFFFFF"/>
        <w:spacing w:after="0" w:afterAutospacing="0" w:line="420" w:lineRule="atLeast"/>
        <w:rPr>
          <w:rFonts w:ascii="Segoe UI" w:hAnsi="Segoe UI" w:cs="Segoe UI"/>
          <w:color w:val="0F1115"/>
        </w:rPr>
      </w:pPr>
      <w:r>
        <w:rPr>
          <w:rFonts w:ascii="Segoe UI" w:hAnsi="Segoe UI" w:cs="Segoe UI"/>
          <w:color w:val="0F1115"/>
        </w:rPr>
        <w:lastRenderedPageBreak/>
        <w:t>Renforcer la souveraineté maritime via le développement de la flotte et le renforcement de la gouvernance.</w:t>
      </w:r>
    </w:p>
    <w:p w14:paraId="145BA3A9" w14:textId="77777777" w:rsidR="00AB3EFB" w:rsidRDefault="00AB3EFB" w:rsidP="00AB3EFB">
      <w:pPr>
        <w:pStyle w:val="ds-markdown-paragraph"/>
        <w:numPr>
          <w:ilvl w:val="0"/>
          <w:numId w:val="2"/>
        </w:numPr>
        <w:shd w:val="clear" w:color="auto" w:fill="FFFFFF"/>
        <w:spacing w:after="0" w:afterAutospacing="0" w:line="420" w:lineRule="atLeast"/>
        <w:rPr>
          <w:rFonts w:ascii="Segoe UI" w:hAnsi="Segoe UI" w:cs="Segoe UI"/>
          <w:color w:val="0F1115"/>
        </w:rPr>
      </w:pPr>
      <w:r>
        <w:rPr>
          <w:rFonts w:ascii="Segoe UI" w:hAnsi="Segoe UI" w:cs="Segoe UI"/>
          <w:color w:val="0F1115"/>
        </w:rPr>
        <w:t>Rehausser la formation maritime pour qu’elle soit en phase avec l’évolution technologique et les normes internationales.</w:t>
      </w:r>
    </w:p>
    <w:p w14:paraId="1AA248AA" w14:textId="77777777" w:rsidR="00AB3EFB" w:rsidRDefault="00AB3EFB" w:rsidP="00AB3EFB">
      <w:pPr>
        <w:pStyle w:val="ds-markdown-paragraph"/>
        <w:numPr>
          <w:ilvl w:val="0"/>
          <w:numId w:val="2"/>
        </w:numPr>
        <w:shd w:val="clear" w:color="auto" w:fill="FFFFFF"/>
        <w:spacing w:after="0" w:afterAutospacing="0" w:line="420" w:lineRule="atLeast"/>
        <w:rPr>
          <w:rFonts w:ascii="Segoe UI" w:hAnsi="Segoe UI" w:cs="Segoe UI"/>
          <w:color w:val="0F1115"/>
        </w:rPr>
      </w:pPr>
      <w:r>
        <w:rPr>
          <w:rFonts w:ascii="Segoe UI" w:hAnsi="Segoe UI" w:cs="Segoe UI"/>
          <w:color w:val="0F1115"/>
        </w:rPr>
        <w:t>Soutenir l’économie bleue et encourager l’innovation maritime et l’investissement.</w:t>
      </w:r>
    </w:p>
    <w:p w14:paraId="5ECA5E90" w14:textId="77777777" w:rsidR="00AB3EFB" w:rsidRDefault="00AB3EFB" w:rsidP="00AB3EFB">
      <w:pPr>
        <w:pStyle w:val="ds-markdown-paragraph"/>
        <w:numPr>
          <w:ilvl w:val="0"/>
          <w:numId w:val="2"/>
        </w:numPr>
        <w:shd w:val="clear" w:color="auto" w:fill="FFFFFF"/>
        <w:spacing w:after="0" w:afterAutospacing="0" w:line="420" w:lineRule="atLeast"/>
        <w:rPr>
          <w:rFonts w:ascii="Segoe UI" w:hAnsi="Segoe UI" w:cs="Segoe UI"/>
          <w:color w:val="0F1115"/>
        </w:rPr>
      </w:pPr>
      <w:r>
        <w:rPr>
          <w:rFonts w:ascii="Segoe UI" w:hAnsi="Segoe UI" w:cs="Segoe UI"/>
          <w:color w:val="0F1115"/>
        </w:rPr>
        <w:t>Faire de la mer un levier pour l’emploi, l’intégration et le développement territorial.</w:t>
      </w:r>
    </w:p>
    <w:p w14:paraId="149A905F" w14:textId="77777777" w:rsidR="00AB3EFB" w:rsidRDefault="00AB3EFB" w:rsidP="00AB3EFB">
      <w:pPr>
        <w:pStyle w:val="ds-markdown-paragraph"/>
        <w:numPr>
          <w:ilvl w:val="0"/>
          <w:numId w:val="2"/>
        </w:numPr>
        <w:shd w:val="clear" w:color="auto" w:fill="FFFFFF"/>
        <w:spacing w:after="0" w:afterAutospacing="0" w:line="420" w:lineRule="atLeast"/>
        <w:rPr>
          <w:rFonts w:ascii="Segoe UI" w:hAnsi="Segoe UI" w:cs="Segoe UI"/>
          <w:color w:val="0F1115"/>
        </w:rPr>
      </w:pPr>
      <w:r>
        <w:rPr>
          <w:rFonts w:ascii="Segoe UI" w:hAnsi="Segoe UI" w:cs="Segoe UI"/>
          <w:color w:val="0F1115"/>
        </w:rPr>
        <w:t>Valoriser les rôles futurs de la gestion de l’espace maritime et des énergies marines renouvelables.</w:t>
      </w:r>
    </w:p>
    <w:p w14:paraId="08A14469"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Le Manifeste a également souligné la contribution des diplômés de l’Institut qui, grâce à leur expertise et leurs réseaux professionnels, participent au transfert de connaissance, soutiennent la recherche appliquée et facilitent l’insertion professionnelle des nouvelles générations.</w:t>
      </w:r>
    </w:p>
    <w:p w14:paraId="2DCA36F4" w14:textId="49CCA83E"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 xml:space="preserve">Dans son </w:t>
      </w:r>
      <w:r w:rsidR="002421AF">
        <w:rPr>
          <w:rFonts w:ascii="Segoe UI" w:hAnsi="Segoe UI" w:cs="Segoe UI"/>
          <w:color w:val="0F1115"/>
        </w:rPr>
        <w:t>mot</w:t>
      </w:r>
      <w:r>
        <w:rPr>
          <w:rFonts w:ascii="Segoe UI" w:hAnsi="Segoe UI" w:cs="Segoe UI"/>
          <w:color w:val="0F1115"/>
        </w:rPr>
        <w:t xml:space="preserve"> d’ouverture, M. </w:t>
      </w:r>
      <w:proofErr w:type="spellStart"/>
      <w:r>
        <w:rPr>
          <w:rFonts w:ascii="Segoe UI" w:hAnsi="Segoe UI" w:cs="Segoe UI"/>
          <w:color w:val="0F1115"/>
        </w:rPr>
        <w:t>Ham</w:t>
      </w:r>
      <w:r w:rsidR="002421AF">
        <w:rPr>
          <w:rFonts w:ascii="Segoe UI" w:hAnsi="Segoe UI" w:cs="Segoe UI"/>
          <w:color w:val="0F1115"/>
        </w:rPr>
        <w:t>m</w:t>
      </w:r>
      <w:r>
        <w:rPr>
          <w:rFonts w:ascii="Segoe UI" w:hAnsi="Segoe UI" w:cs="Segoe UI"/>
          <w:color w:val="0F1115"/>
        </w:rPr>
        <w:t>ou</w:t>
      </w:r>
      <w:proofErr w:type="spellEnd"/>
      <w:r>
        <w:rPr>
          <w:rFonts w:ascii="Segoe UI" w:hAnsi="Segoe UI" w:cs="Segoe UI"/>
          <w:color w:val="0F1115"/>
        </w:rPr>
        <w:t xml:space="preserve"> Jdioui, Président de l’ISEM</w:t>
      </w:r>
      <w:r w:rsidR="002421AF">
        <w:rPr>
          <w:rFonts w:ascii="Segoe UI" w:hAnsi="Segoe UI" w:cs="Segoe UI"/>
          <w:color w:val="0F1115"/>
        </w:rPr>
        <w:t xml:space="preserve"> ALUMNI</w:t>
      </w:r>
      <w:r>
        <w:rPr>
          <w:rFonts w:ascii="Segoe UI" w:hAnsi="Segoe UI" w:cs="Segoe UI"/>
          <w:color w:val="0F1115"/>
        </w:rPr>
        <w:t xml:space="preserve">, a salué l’ensemble des participants, en soulignant la dimension nationale et </w:t>
      </w:r>
      <w:r w:rsidR="002421AF">
        <w:rPr>
          <w:rFonts w:ascii="Segoe UI" w:hAnsi="Segoe UI" w:cs="Segoe UI"/>
          <w:color w:val="0F1115"/>
        </w:rPr>
        <w:t>célébratoire</w:t>
      </w:r>
      <w:r>
        <w:rPr>
          <w:rFonts w:ascii="Segoe UI" w:hAnsi="Segoe UI" w:cs="Segoe UI"/>
          <w:color w:val="0F1115"/>
        </w:rPr>
        <w:t xml:space="preserve"> de cette soirée</w:t>
      </w:r>
      <w:r w:rsidR="002421AF">
        <w:rPr>
          <w:rFonts w:ascii="Segoe UI" w:hAnsi="Segoe UI" w:cs="Segoe UI"/>
          <w:color w:val="0F1115"/>
        </w:rPr>
        <w:t xml:space="preserve">. Il a </w:t>
      </w:r>
      <w:proofErr w:type="gramStart"/>
      <w:r>
        <w:rPr>
          <w:rFonts w:ascii="Segoe UI" w:hAnsi="Segoe UI" w:cs="Segoe UI"/>
          <w:color w:val="0F1115"/>
        </w:rPr>
        <w:t>déclar</w:t>
      </w:r>
      <w:r w:rsidR="002421AF">
        <w:rPr>
          <w:rFonts w:ascii="Segoe UI" w:hAnsi="Segoe UI" w:cs="Segoe UI"/>
          <w:color w:val="0F1115"/>
        </w:rPr>
        <w:t>é</w:t>
      </w:r>
      <w:r>
        <w:rPr>
          <w:rFonts w:ascii="Segoe UI" w:hAnsi="Segoe UI" w:cs="Segoe UI"/>
          <w:color w:val="0F1115"/>
        </w:rPr>
        <w:t>:</w:t>
      </w:r>
      <w:proofErr w:type="gramEnd"/>
    </w:p>
    <w:p w14:paraId="41AAFB11" w14:textId="77777777" w:rsidR="00AB3EFB" w:rsidRDefault="00AB3EFB" w:rsidP="00AB3EFB">
      <w:pPr>
        <w:pStyle w:val="ds-markdown-paragraph"/>
        <w:shd w:val="clear" w:color="auto" w:fill="FFFFFF"/>
        <w:spacing w:line="420" w:lineRule="atLeast"/>
        <w:rPr>
          <w:rFonts w:ascii="Segoe UI" w:hAnsi="Segoe UI" w:cs="Segoe UI"/>
          <w:color w:val="0F1115"/>
        </w:rPr>
      </w:pPr>
      <w:r>
        <w:rPr>
          <w:rFonts w:ascii="Segoe UI" w:hAnsi="Segoe UI" w:cs="Segoe UI"/>
          <w:color w:val="0F1115"/>
        </w:rPr>
        <w:t>« Nous sommes ici, une seule famille maritime, réunis en un jour de fête... Car la mer est le destin du Maroc, et son espace maritime est plus vaste que son espace terrestre. Il est sage de nous harmoniser avec notre destin. La mer n’est pas seulement notre géographie, elle est notre histoire, notre identité et une richesse inépuisable. »</w:t>
      </w:r>
    </w:p>
    <w:p w14:paraId="576E9F81" w14:textId="05F22257" w:rsidR="00AB3EFB" w:rsidRDefault="002421AF"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ET L</w:t>
      </w:r>
      <w:r w:rsidR="00AB3EFB">
        <w:rPr>
          <w:rFonts w:ascii="Segoe UI" w:hAnsi="Segoe UI" w:cs="Segoe UI"/>
          <w:color w:val="0F1115"/>
        </w:rPr>
        <w:t xml:space="preserve">e Président </w:t>
      </w:r>
      <w:r>
        <w:rPr>
          <w:rFonts w:ascii="Segoe UI" w:hAnsi="Segoe UI" w:cs="Segoe UI"/>
          <w:color w:val="0F1115"/>
        </w:rPr>
        <w:t>d</w:t>
      </w:r>
      <w:r>
        <w:rPr>
          <w:rFonts w:ascii="Segoe UI" w:hAnsi="Segoe UI" w:cs="Segoe UI"/>
          <w:color w:val="0F1115"/>
        </w:rPr>
        <w:t>’</w:t>
      </w:r>
      <w:r w:rsidR="00AB3EFB">
        <w:rPr>
          <w:rFonts w:ascii="Segoe UI" w:hAnsi="Segoe UI" w:cs="Segoe UI"/>
          <w:color w:val="0F1115"/>
        </w:rPr>
        <w:t>ajout</w:t>
      </w:r>
      <w:r>
        <w:rPr>
          <w:rFonts w:ascii="Segoe UI" w:hAnsi="Segoe UI" w:cs="Segoe UI"/>
          <w:color w:val="0F1115"/>
        </w:rPr>
        <w:t>er</w:t>
      </w:r>
      <w:r w:rsidR="00AB3EFB">
        <w:rPr>
          <w:rFonts w:ascii="Segoe UI" w:hAnsi="Segoe UI" w:cs="Segoe UI"/>
          <w:color w:val="0F1115"/>
        </w:rPr>
        <w:t xml:space="preserve"> :</w:t>
      </w:r>
    </w:p>
    <w:p w14:paraId="49E9FA05" w14:textId="13D46DC3" w:rsidR="00AB3EFB" w:rsidRDefault="00AB3EFB" w:rsidP="00AB3EFB">
      <w:pPr>
        <w:pStyle w:val="ds-markdown-paragraph"/>
        <w:shd w:val="clear" w:color="auto" w:fill="FFFFFF"/>
        <w:spacing w:line="420" w:lineRule="atLeast"/>
        <w:rPr>
          <w:rFonts w:ascii="Segoe UI" w:hAnsi="Segoe UI" w:cs="Segoe UI"/>
          <w:color w:val="0F1115"/>
        </w:rPr>
      </w:pPr>
      <w:r>
        <w:rPr>
          <w:rFonts w:ascii="Segoe UI" w:hAnsi="Segoe UI" w:cs="Segoe UI"/>
          <w:color w:val="0F1115"/>
        </w:rPr>
        <w:t>« Dieu a gratifié le Maroc de l’Indépendance et de l’unité territoriale, et il nous incombe de continuer à bâtir la nation. La construction du Maroc repose sur trois piliers : une Vision Royale éclairée, une mise en œuvre effective, et la confiance des missions aux compétences. Aujourd’hui, nous vivons un moment de prise de conscience collective pour une ambition maritime légitime, vers une renaissance maritime qui rassemble toutes les forces vives du pays</w:t>
      </w:r>
      <w:proofErr w:type="gramStart"/>
      <w:r>
        <w:rPr>
          <w:rFonts w:ascii="Segoe UI" w:hAnsi="Segoe UI" w:cs="Segoe UI"/>
          <w:color w:val="0F1115"/>
        </w:rPr>
        <w:t>.»</w:t>
      </w:r>
      <w:proofErr w:type="gramEnd"/>
    </w:p>
    <w:p w14:paraId="302969B5"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Le discours du Président a constitué un moment fort de la soirée, réaffirmant que la mer est l’avenir du Maroc, tout comme elle fut son passé, et que le moment historique que vit notre pays sur sa côte atlantique ouvre un nouvel horizon de croissance et d’opportunités.</w:t>
      </w:r>
    </w:p>
    <w:p w14:paraId="3FC92111"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Style w:val="lev"/>
          <w:rFonts w:ascii="Segoe UI" w:hAnsi="Segoe UI" w:cs="Segoe UI"/>
          <w:color w:val="0F1115"/>
        </w:rPr>
        <w:lastRenderedPageBreak/>
        <w:t>Un engouement marqué pour la signature... et un consensus sur la nécessité de passer à l’action</w:t>
      </w:r>
    </w:p>
    <w:p w14:paraId="22065AA0" w14:textId="7922221A"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 xml:space="preserve">La soirée a été marquée par le lancement de la cérémonie officielle des signatures. Les membres du bureau de l’Association, le réseau des comités, les </w:t>
      </w:r>
      <w:r w:rsidR="002421AF">
        <w:rPr>
          <w:rFonts w:ascii="Segoe UI" w:hAnsi="Segoe UI" w:cs="Segoe UI"/>
          <w:color w:val="0F1115"/>
        </w:rPr>
        <w:t>lauréats</w:t>
      </w:r>
      <w:r>
        <w:rPr>
          <w:rFonts w:ascii="Segoe UI" w:hAnsi="Segoe UI" w:cs="Segoe UI"/>
          <w:color w:val="0F1115"/>
        </w:rPr>
        <w:t xml:space="preserve"> et les invités présents ont apposé leur signature sur le Manifeste, dans une scène illustrant un consensus national sur la nécessité d’accélérer la renaissance maritime et de renforcer la position du Maroc en tant que </w:t>
      </w:r>
      <w:r w:rsidR="007A7DE2">
        <w:rPr>
          <w:rFonts w:ascii="Segoe UI" w:hAnsi="Segoe UI" w:cs="Segoe UI"/>
          <w:color w:val="0F1115"/>
        </w:rPr>
        <w:t>nation</w:t>
      </w:r>
      <w:r>
        <w:rPr>
          <w:rFonts w:ascii="Segoe UI" w:hAnsi="Segoe UI" w:cs="Segoe UI"/>
          <w:color w:val="0F1115"/>
        </w:rPr>
        <w:t xml:space="preserve"> maritime.</w:t>
      </w:r>
    </w:p>
    <w:p w14:paraId="68CF709B"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De nombreux professionnels et experts présents ont également exprimé leur volonté de contribuer à la mise en œuvre des recommandations du Manifeste, notamment en :</w:t>
      </w:r>
    </w:p>
    <w:p w14:paraId="791FEB42" w14:textId="77777777" w:rsidR="00AB3EFB" w:rsidRDefault="00AB3EFB" w:rsidP="00AB3EFB">
      <w:pPr>
        <w:pStyle w:val="ds-markdown-paragraph"/>
        <w:numPr>
          <w:ilvl w:val="0"/>
          <w:numId w:val="3"/>
        </w:numPr>
        <w:shd w:val="clear" w:color="auto" w:fill="FFFFFF"/>
        <w:spacing w:after="0" w:afterAutospacing="0" w:line="420" w:lineRule="atLeast"/>
        <w:rPr>
          <w:rFonts w:ascii="Segoe UI" w:hAnsi="Segoe UI" w:cs="Segoe UI"/>
          <w:color w:val="0F1115"/>
        </w:rPr>
      </w:pPr>
      <w:r>
        <w:rPr>
          <w:rFonts w:ascii="Segoe UI" w:hAnsi="Segoe UI" w:cs="Segoe UI"/>
          <w:color w:val="0F1115"/>
        </w:rPr>
        <w:t>Apportant leur expertise technique et stratégique ;</w:t>
      </w:r>
    </w:p>
    <w:p w14:paraId="589133F8" w14:textId="77777777" w:rsidR="00AB3EFB" w:rsidRDefault="00AB3EFB" w:rsidP="00AB3EFB">
      <w:pPr>
        <w:pStyle w:val="ds-markdown-paragraph"/>
        <w:numPr>
          <w:ilvl w:val="0"/>
          <w:numId w:val="3"/>
        </w:numPr>
        <w:shd w:val="clear" w:color="auto" w:fill="FFFFFF"/>
        <w:spacing w:after="0" w:afterAutospacing="0" w:line="420" w:lineRule="atLeast"/>
        <w:rPr>
          <w:rFonts w:ascii="Segoe UI" w:hAnsi="Segoe UI" w:cs="Segoe UI"/>
          <w:color w:val="0F1115"/>
        </w:rPr>
      </w:pPr>
      <w:r>
        <w:rPr>
          <w:rFonts w:ascii="Segoe UI" w:hAnsi="Segoe UI" w:cs="Segoe UI"/>
          <w:color w:val="0F1115"/>
        </w:rPr>
        <w:t>Soutenant la formation maritime et l’enseignement appliqué ;</w:t>
      </w:r>
    </w:p>
    <w:p w14:paraId="558387A3" w14:textId="77777777" w:rsidR="00AB3EFB" w:rsidRDefault="00AB3EFB" w:rsidP="00AB3EFB">
      <w:pPr>
        <w:pStyle w:val="ds-markdown-paragraph"/>
        <w:numPr>
          <w:ilvl w:val="0"/>
          <w:numId w:val="3"/>
        </w:numPr>
        <w:shd w:val="clear" w:color="auto" w:fill="FFFFFF"/>
        <w:spacing w:after="0" w:afterAutospacing="0" w:line="420" w:lineRule="atLeast"/>
        <w:rPr>
          <w:rFonts w:ascii="Segoe UI" w:hAnsi="Segoe UI" w:cs="Segoe UI"/>
          <w:color w:val="0F1115"/>
        </w:rPr>
      </w:pPr>
      <w:r>
        <w:rPr>
          <w:rFonts w:ascii="Segoe UI" w:hAnsi="Segoe UI" w:cs="Segoe UI"/>
          <w:color w:val="0F1115"/>
        </w:rPr>
        <w:t>Accompagnant les projets maritimes émergents ;</w:t>
      </w:r>
    </w:p>
    <w:p w14:paraId="31F74A30" w14:textId="77777777" w:rsidR="00AB3EFB" w:rsidRDefault="00AB3EFB" w:rsidP="00AB3EFB">
      <w:pPr>
        <w:pStyle w:val="ds-markdown-paragraph"/>
        <w:numPr>
          <w:ilvl w:val="0"/>
          <w:numId w:val="3"/>
        </w:numPr>
        <w:shd w:val="clear" w:color="auto" w:fill="FFFFFF"/>
        <w:spacing w:after="0" w:afterAutospacing="0" w:line="420" w:lineRule="atLeast"/>
        <w:rPr>
          <w:rFonts w:ascii="Segoe UI" w:hAnsi="Segoe UI" w:cs="Segoe UI"/>
          <w:color w:val="0F1115"/>
        </w:rPr>
      </w:pPr>
      <w:r>
        <w:rPr>
          <w:rFonts w:ascii="Segoe UI" w:hAnsi="Segoe UI" w:cs="Segoe UI"/>
          <w:color w:val="0F1115"/>
        </w:rPr>
        <w:t>Contribuant à la diffusion de la culture maritime au Maroc.</w:t>
      </w:r>
    </w:p>
    <w:p w14:paraId="76E5E255" w14:textId="2BA9E51B"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Style w:val="lev"/>
          <w:rFonts w:ascii="Segoe UI" w:hAnsi="Segoe UI" w:cs="Segoe UI"/>
          <w:color w:val="0F1115"/>
        </w:rPr>
        <w:t>ISEM ALUMNI... Une voix nationale pour un</w:t>
      </w:r>
      <w:r w:rsidR="007A7DE2">
        <w:rPr>
          <w:rStyle w:val="lev"/>
          <w:rFonts w:ascii="Segoe UI" w:hAnsi="Segoe UI" w:cs="Segoe UI"/>
          <w:color w:val="0F1115"/>
        </w:rPr>
        <w:t xml:space="preserve"> Maroc Maritime</w:t>
      </w:r>
      <w:r>
        <w:rPr>
          <w:rStyle w:val="lev"/>
          <w:rFonts w:ascii="Segoe UI" w:hAnsi="Segoe UI" w:cs="Segoe UI"/>
          <w:color w:val="0F1115"/>
        </w:rPr>
        <w:t xml:space="preserve"> fort</w:t>
      </w:r>
    </w:p>
    <w:p w14:paraId="7759E094"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À travers cette initiative, l’Association affirme que le Maroc dispose de tous les atouts pour devenir une puissance maritime avancée :</w:t>
      </w:r>
    </w:p>
    <w:p w14:paraId="4E099875" w14:textId="77777777" w:rsidR="00AB3EFB" w:rsidRDefault="00AB3EFB" w:rsidP="00AB3EFB">
      <w:pPr>
        <w:pStyle w:val="ds-markdown-paragraph"/>
        <w:numPr>
          <w:ilvl w:val="0"/>
          <w:numId w:val="5"/>
        </w:numPr>
        <w:shd w:val="clear" w:color="auto" w:fill="FFFFFF"/>
        <w:spacing w:after="0" w:afterAutospacing="0" w:line="420" w:lineRule="atLeast"/>
        <w:rPr>
          <w:rFonts w:ascii="Segoe UI" w:hAnsi="Segoe UI" w:cs="Segoe UI"/>
          <w:color w:val="0F1115"/>
        </w:rPr>
      </w:pPr>
      <w:r>
        <w:rPr>
          <w:rFonts w:ascii="Segoe UI" w:hAnsi="Segoe UI" w:cs="Segoe UI"/>
          <w:color w:val="0F1115"/>
        </w:rPr>
        <w:t>Une position stratégique unique, des ressources maritimes immenses, une expertise humaine de haut niveau, une Vision Royale claire et des infrastructures leaders à l’échelle continentale et mondiale.</w:t>
      </w:r>
    </w:p>
    <w:p w14:paraId="612AA2BC"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Ce Manifeste vise à renforcer cette dynamique, à construire un espace de dialogue et d’action commune, et à rappeler à tous que :</w:t>
      </w:r>
    </w:p>
    <w:p w14:paraId="3BB1E528" w14:textId="2D832653"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Style w:val="lev"/>
          <w:rFonts w:ascii="Segoe UI" w:hAnsi="Segoe UI" w:cs="Segoe UI"/>
          <w:color w:val="0F1115"/>
        </w:rPr>
        <w:t>« L’avenir du Maroc se construit sur la mer... »</w:t>
      </w:r>
    </w:p>
    <w:p w14:paraId="32B107B9" w14:textId="77777777" w:rsidR="00AB3EFB" w:rsidRDefault="00AB3EFB" w:rsidP="00AB3EFB">
      <w:pPr>
        <w:shd w:val="clear" w:color="auto" w:fill="FFFFFF"/>
        <w:spacing w:before="480" w:after="480" w:line="420" w:lineRule="atLeast"/>
        <w:rPr>
          <w:rFonts w:ascii="Segoe UI" w:hAnsi="Segoe UI" w:cs="Segoe UI"/>
          <w:color w:val="0F1115"/>
        </w:rPr>
      </w:pPr>
      <w:r>
        <w:rPr>
          <w:rFonts w:ascii="Segoe UI" w:hAnsi="Segoe UI" w:cs="Segoe UI"/>
          <w:color w:val="0F1115"/>
        </w:rPr>
        <w:pict w14:anchorId="29877A0B">
          <v:rect id="_x0000_i1025" style="width:0;height:.75pt" o:hralign="center" o:hrstd="t" o:hr="t" fillcolor="#a0a0a0" stroked="f"/>
        </w:pict>
      </w:r>
    </w:p>
    <w:p w14:paraId="4C821607"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Style w:val="lev"/>
          <w:rFonts w:ascii="Segoe UI" w:hAnsi="Segoe UI" w:cs="Segoe UI"/>
          <w:color w:val="0F1115"/>
        </w:rPr>
        <w:t>Contact Presse :</w:t>
      </w:r>
    </w:p>
    <w:p w14:paraId="3593F1DF" w14:textId="7F79E508"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Style w:val="lev"/>
          <w:rFonts w:ascii="Segoe UI" w:hAnsi="Segoe UI" w:cs="Segoe UI"/>
          <w:color w:val="0F1115"/>
        </w:rPr>
        <w:t>ISEM ALUMNI</w:t>
      </w:r>
    </w:p>
    <w:p w14:paraId="07B2BE00"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lastRenderedPageBreak/>
        <w:t>Institut Supérieur d’Études Maritimes, Km 7, Route de El Jadida, Casablanca</w:t>
      </w:r>
    </w:p>
    <w:p w14:paraId="6F2FAC23"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hyperlink r:id="rId7" w:tgtFrame="_blank" w:history="1">
        <w:r>
          <w:rPr>
            <w:rStyle w:val="Lienhypertexte"/>
            <w:rFonts w:ascii="Segoe UI" w:hAnsi="Segoe UI" w:cs="Segoe UI"/>
            <w:color w:val="3964FE"/>
            <w:bdr w:val="single" w:sz="12" w:space="0" w:color="auto" w:frame="1"/>
          </w:rPr>
          <w:t>www.isemalumni.com</w:t>
        </w:r>
      </w:hyperlink>
    </w:p>
    <w:p w14:paraId="12EBA604" w14:textId="77777777" w:rsidR="00AB3EFB" w:rsidRDefault="00AB3EFB" w:rsidP="00AB3EFB">
      <w:pPr>
        <w:pStyle w:val="ds-markdown-paragraph"/>
        <w:shd w:val="clear" w:color="auto" w:fill="FFFFFF"/>
        <w:spacing w:before="240" w:beforeAutospacing="0" w:after="240" w:afterAutospacing="0" w:line="420" w:lineRule="atLeast"/>
        <w:rPr>
          <w:rFonts w:ascii="Segoe UI" w:hAnsi="Segoe UI" w:cs="Segoe UI"/>
          <w:color w:val="0F1115"/>
        </w:rPr>
      </w:pPr>
      <w:r>
        <w:rPr>
          <w:rFonts w:ascii="Segoe UI" w:hAnsi="Segoe UI" w:cs="Segoe UI"/>
          <w:color w:val="0F1115"/>
        </w:rPr>
        <w:t>sec@isemalumni.com</w:t>
      </w:r>
    </w:p>
    <w:p w14:paraId="754C9F1F" w14:textId="77777777" w:rsidR="00AB3EFB" w:rsidRDefault="00AB3EFB" w:rsidP="00AB3EFB">
      <w:pPr>
        <w:pStyle w:val="ds-markdown-paragraph"/>
        <w:shd w:val="clear" w:color="auto" w:fill="FFFFFF"/>
        <w:spacing w:before="240" w:beforeAutospacing="0" w:line="420" w:lineRule="atLeast"/>
        <w:rPr>
          <w:rFonts w:ascii="Segoe UI" w:hAnsi="Segoe UI" w:cs="Segoe UI"/>
          <w:color w:val="0F1115"/>
        </w:rPr>
      </w:pPr>
      <w:r>
        <w:rPr>
          <w:rFonts w:ascii="Segoe UI" w:hAnsi="Segoe UI" w:cs="Segoe UI"/>
          <w:color w:val="0F1115"/>
        </w:rPr>
        <w:t>+212 6 08 87 17 11</w:t>
      </w:r>
    </w:p>
    <w:p w14:paraId="6938BED5" w14:textId="1BCA0ECB" w:rsidR="000F38B4" w:rsidRDefault="000F38B4" w:rsidP="00AB3EFB">
      <w:pPr>
        <w:spacing w:after="0" w:line="276" w:lineRule="auto"/>
        <w:jc w:val="both"/>
        <w:rPr>
          <w:noProof/>
          <w:lang w:eastAsia="fr-FR"/>
        </w:rPr>
      </w:pPr>
    </w:p>
    <w:sectPr w:rsidR="000F38B4" w:rsidSect="00666608">
      <w:headerReference w:type="default" r:id="rId8"/>
      <w:footerReference w:type="default" r:id="rId9"/>
      <w:pgSz w:w="11906" w:h="16838"/>
      <w:pgMar w:top="1417" w:right="707" w:bottom="1417" w:left="1134" w:header="142" w:footer="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13D179" w14:textId="77777777" w:rsidR="00E44329" w:rsidRDefault="00E44329">
      <w:pPr>
        <w:spacing w:after="0" w:line="240" w:lineRule="auto"/>
      </w:pPr>
      <w:r>
        <w:separator/>
      </w:r>
    </w:p>
  </w:endnote>
  <w:endnote w:type="continuationSeparator" w:id="0">
    <w:p w14:paraId="7E299E37" w14:textId="77777777" w:rsidR="00E44329" w:rsidRDefault="00E443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utableau"/>
      <w:bidiVisual/>
      <w:tblW w:w="11489" w:type="dxa"/>
      <w:tblInd w:w="-6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2"/>
      <w:gridCol w:w="6657"/>
    </w:tblGrid>
    <w:tr w:rsidR="00DA2C38" w14:paraId="310DC311" w14:textId="77777777" w:rsidTr="006C3BC9">
      <w:tc>
        <w:tcPr>
          <w:tcW w:w="4832" w:type="dxa"/>
        </w:tcPr>
        <w:p w14:paraId="67881A61" w14:textId="77777777" w:rsidR="00E50E40" w:rsidRPr="00EA67EC" w:rsidRDefault="00540C20" w:rsidP="00EA67EC">
          <w:pPr>
            <w:pStyle w:val="En-tte"/>
            <w:jc w:val="right"/>
            <w:rPr>
              <w:b/>
              <w:bCs/>
              <w:color w:val="5B9BD5" w:themeColor="accent1"/>
              <w:sz w:val="24"/>
              <w:szCs w:val="24"/>
              <w:rtl/>
              <w:lang w:bidi="ar-MA"/>
            </w:rPr>
          </w:pPr>
          <w:r w:rsidRPr="00EA67EC">
            <w:rPr>
              <w:rFonts w:hint="cs"/>
              <w:b/>
              <w:bCs/>
              <w:color w:val="002060"/>
              <w:sz w:val="24"/>
              <w:szCs w:val="24"/>
              <w:rtl/>
              <w:lang w:bidi="ar-MA"/>
            </w:rPr>
            <w:t>جمعية خريجي المعهد العالي للدراسات البحرية</w:t>
          </w:r>
        </w:p>
      </w:tc>
      <w:tc>
        <w:tcPr>
          <w:tcW w:w="6657" w:type="dxa"/>
        </w:tcPr>
        <w:p w14:paraId="6B68DDB1" w14:textId="77777777" w:rsidR="00E50E40" w:rsidRDefault="00540C20" w:rsidP="00F54D6F">
          <w:pPr>
            <w:pStyle w:val="Pieddepage"/>
            <w:bidi/>
            <w:jc w:val="right"/>
            <w:rPr>
              <w:b/>
              <w:bCs/>
              <w:color w:val="002060"/>
              <w:rtl/>
              <w:lang w:bidi="ar-MA"/>
            </w:rPr>
          </w:pPr>
          <w:r w:rsidRPr="00DA2C38">
            <w:rPr>
              <w:b/>
              <w:bCs/>
              <w:color w:val="002060"/>
              <w:sz w:val="20"/>
              <w:szCs w:val="20"/>
              <w:lang w:val="fr-FR" w:bidi="ar-MA"/>
            </w:rPr>
            <w:t>Association des Lauréats de l’Institut Supérieur d’Etudes Maritimes</w:t>
          </w:r>
        </w:p>
      </w:tc>
    </w:tr>
    <w:tr w:rsidR="00DA2C38" w14:paraId="73AC7959" w14:textId="77777777" w:rsidTr="006C3BC9">
      <w:trPr>
        <w:trHeight w:val="263"/>
      </w:trPr>
      <w:tc>
        <w:tcPr>
          <w:tcW w:w="4832" w:type="dxa"/>
        </w:tcPr>
        <w:p w14:paraId="78012F13" w14:textId="77777777" w:rsidR="00E50E40" w:rsidRDefault="00540C20" w:rsidP="00863437">
          <w:pPr>
            <w:pStyle w:val="Pieddepage"/>
            <w:bidi/>
            <w:rPr>
              <w:b/>
              <w:bCs/>
              <w:color w:val="002060"/>
              <w:rtl/>
              <w:lang w:bidi="ar-MA"/>
            </w:rPr>
          </w:pPr>
          <w:r>
            <w:rPr>
              <w:b/>
              <w:bCs/>
              <w:color w:val="002060"/>
              <w:sz w:val="18"/>
              <w:szCs w:val="18"/>
              <w:lang w:bidi="ar-MA"/>
            </w:rPr>
            <w:t xml:space="preserve">   </w:t>
          </w:r>
          <w:r>
            <w:rPr>
              <w:b/>
              <w:bCs/>
              <w:noProof/>
              <w:color w:val="002060"/>
              <w:sz w:val="18"/>
              <w:szCs w:val="18"/>
              <w:lang w:eastAsia="fr-FR"/>
            </w:rPr>
            <w:drawing>
              <wp:inline distT="0" distB="0" distL="0" distR="0" wp14:anchorId="534AF2CB" wp14:editId="7D513580">
                <wp:extent cx="252176" cy="111760"/>
                <wp:effectExtent l="0" t="0" r="0" b="254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479" cy="114110"/>
                        </a:xfrm>
                        <a:prstGeom prst="rect">
                          <a:avLst/>
                        </a:prstGeom>
                        <a:noFill/>
                      </pic:spPr>
                    </pic:pic>
                  </a:graphicData>
                </a:graphic>
              </wp:inline>
            </w:drawing>
          </w:r>
          <w:r w:rsidRPr="00863437">
            <w:rPr>
              <w:rFonts w:hint="cs"/>
              <w:b/>
              <w:bCs/>
              <w:color w:val="002060"/>
              <w:sz w:val="18"/>
              <w:szCs w:val="18"/>
              <w:rtl/>
              <w:lang w:bidi="ar-MA"/>
            </w:rPr>
            <w:t>المعهد العالي للدراسات البحرية، كلم 7 طريق الجديدة، الدار البيضاء</w:t>
          </w:r>
        </w:p>
      </w:tc>
      <w:tc>
        <w:tcPr>
          <w:tcW w:w="6657" w:type="dxa"/>
        </w:tcPr>
        <w:p w14:paraId="6077EC2E" w14:textId="77777777" w:rsidR="00E50E40" w:rsidRPr="00863437" w:rsidRDefault="00540C20" w:rsidP="00863437">
          <w:pPr>
            <w:pStyle w:val="Pieddepage"/>
            <w:bidi/>
            <w:ind w:left="-993"/>
            <w:jc w:val="right"/>
            <w:rPr>
              <w:b/>
              <w:bCs/>
              <w:color w:val="002060"/>
              <w:sz w:val="20"/>
              <w:szCs w:val="20"/>
              <w:rtl/>
              <w:lang w:val="fr-FR" w:bidi="ar-MA"/>
            </w:rPr>
          </w:pPr>
          <w:r w:rsidRPr="00863437">
            <w:rPr>
              <w:noProof/>
              <w:lang w:eastAsia="fr-FR"/>
            </w:rPr>
            <w:drawing>
              <wp:anchor distT="0" distB="0" distL="114300" distR="114300" simplePos="0" relativeHeight="251660288" behindDoc="1" locked="0" layoutInCell="1" allowOverlap="1" wp14:anchorId="2F7E74F3" wp14:editId="21595516">
                <wp:simplePos x="0" y="0"/>
                <wp:positionH relativeFrom="column">
                  <wp:posOffset>-49530</wp:posOffset>
                </wp:positionH>
                <wp:positionV relativeFrom="paragraph">
                  <wp:posOffset>0</wp:posOffset>
                </wp:positionV>
                <wp:extent cx="254000" cy="111760"/>
                <wp:effectExtent l="0" t="0" r="0" b="2540"/>
                <wp:wrapTight wrapText="bothSides">
                  <wp:wrapPolygon edited="0">
                    <wp:start x="0" y="0"/>
                    <wp:lineTo x="0" y="18409"/>
                    <wp:lineTo x="19440" y="18409"/>
                    <wp:lineTo x="19440" y="0"/>
                    <wp:lineTo x="0" y="0"/>
                  </wp:wrapPolygon>
                </wp:wrapTight>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4000" cy="111760"/>
                        </a:xfrm>
                        <a:prstGeom prst="rect">
                          <a:avLst/>
                        </a:prstGeom>
                      </pic:spPr>
                    </pic:pic>
                  </a:graphicData>
                </a:graphic>
                <wp14:sizeRelH relativeFrom="page">
                  <wp14:pctWidth>0</wp14:pctWidth>
                </wp14:sizeRelH>
                <wp14:sizeRelV relativeFrom="page">
                  <wp14:pctHeight>0</wp14:pctHeight>
                </wp14:sizeRelV>
              </wp:anchor>
            </w:drawing>
          </w:r>
          <w:r w:rsidRPr="00863437">
            <w:rPr>
              <w:noProof/>
              <w:lang w:eastAsia="fr-FR"/>
            </w:rPr>
            <w:drawing>
              <wp:anchor distT="0" distB="0" distL="114300" distR="114300" simplePos="0" relativeHeight="251661312" behindDoc="1" locked="0" layoutInCell="1" allowOverlap="1" wp14:anchorId="7B21F96A" wp14:editId="616A6233">
                <wp:simplePos x="0" y="0"/>
                <wp:positionH relativeFrom="column">
                  <wp:posOffset>-49530</wp:posOffset>
                </wp:positionH>
                <wp:positionV relativeFrom="paragraph">
                  <wp:posOffset>0</wp:posOffset>
                </wp:positionV>
                <wp:extent cx="254000" cy="111760"/>
                <wp:effectExtent l="0" t="0" r="0" b="2540"/>
                <wp:wrapTight wrapText="bothSides">
                  <wp:wrapPolygon edited="0">
                    <wp:start x="0" y="0"/>
                    <wp:lineTo x="0" y="18409"/>
                    <wp:lineTo x="19440" y="18409"/>
                    <wp:lineTo x="19440" y="0"/>
                    <wp:lineTo x="0" y="0"/>
                  </wp:wrapPolygon>
                </wp:wrapTight>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4000" cy="111760"/>
                        </a:xfrm>
                        <a:prstGeom prst="rect">
                          <a:avLst/>
                        </a:prstGeom>
                      </pic:spPr>
                    </pic:pic>
                  </a:graphicData>
                </a:graphic>
                <wp14:sizeRelH relativeFrom="page">
                  <wp14:pctWidth>0</wp14:pctWidth>
                </wp14:sizeRelH>
                <wp14:sizeRelV relativeFrom="page">
                  <wp14:pctHeight>0</wp14:pctHeight>
                </wp14:sizeRelV>
              </wp:anchor>
            </w:drawing>
          </w:r>
          <w:r w:rsidRPr="00863437">
            <w:rPr>
              <w:b/>
              <w:bCs/>
              <w:color w:val="002060"/>
              <w:sz w:val="18"/>
              <w:szCs w:val="18"/>
              <w:lang w:bidi="ar-MA"/>
            </w:rPr>
            <w:t xml:space="preserve">Institut Supérieur d’Etudes Maritimes, Km 7 Route El Jadida, Casablanca                     </w:t>
          </w:r>
          <w:r>
            <w:rPr>
              <w:b/>
              <w:bCs/>
              <w:color w:val="002060"/>
              <w:sz w:val="18"/>
              <w:szCs w:val="18"/>
              <w:lang w:bidi="ar-MA"/>
            </w:rPr>
            <w:t xml:space="preserve"> </w:t>
          </w:r>
        </w:p>
      </w:tc>
    </w:tr>
    <w:tr w:rsidR="00DA2C38" w14:paraId="4A87407B" w14:textId="77777777" w:rsidTr="006C3BC9">
      <w:tc>
        <w:tcPr>
          <w:tcW w:w="11489" w:type="dxa"/>
          <w:gridSpan w:val="2"/>
        </w:tcPr>
        <w:p w14:paraId="3AB846F7" w14:textId="77777777" w:rsidR="00E50E40" w:rsidRPr="00863437" w:rsidRDefault="00E44329" w:rsidP="00863437">
          <w:pPr>
            <w:pStyle w:val="Pieddepage"/>
            <w:bidi/>
            <w:ind w:left="-993"/>
            <w:jc w:val="center"/>
            <w:rPr>
              <w:b/>
              <w:bCs/>
              <w:color w:val="002060"/>
              <w:sz w:val="20"/>
              <w:szCs w:val="20"/>
              <w:rtl/>
              <w:lang w:bidi="ar-MA"/>
            </w:rPr>
          </w:pPr>
          <w:hyperlink r:id="rId3" w:history="1">
            <w:r w:rsidR="00540C20" w:rsidRPr="00EA67EC">
              <w:rPr>
                <w:rStyle w:val="Lienhypertexte"/>
                <w:b/>
                <w:bCs/>
                <w:color w:val="002060"/>
                <w:sz w:val="20"/>
                <w:szCs w:val="20"/>
                <w:lang w:bidi="ar-MA"/>
              </w:rPr>
              <w:t>www.isemalumni.com</w:t>
            </w:r>
          </w:hyperlink>
          <w:r w:rsidR="00540C20" w:rsidRPr="00EA67EC">
            <w:rPr>
              <w:b/>
              <w:bCs/>
              <w:color w:val="002060"/>
              <w:sz w:val="20"/>
              <w:szCs w:val="20"/>
              <w:lang w:bidi="ar-MA"/>
            </w:rPr>
            <w:t xml:space="preserve"> </w:t>
          </w:r>
          <w:r w:rsidR="00540C20" w:rsidRPr="00863437">
            <w:rPr>
              <w:b/>
              <w:bCs/>
              <w:color w:val="002060"/>
              <w:sz w:val="20"/>
              <w:szCs w:val="20"/>
              <w:lang w:bidi="ar-MA"/>
            </w:rPr>
            <w:t xml:space="preserve">/ </w:t>
          </w:r>
          <w:hyperlink r:id="rId4" w:history="1">
            <w:r w:rsidR="00540C20" w:rsidRPr="00863437">
              <w:rPr>
                <w:rStyle w:val="Lienhypertexte"/>
                <w:b/>
                <w:bCs/>
                <w:color w:val="002060"/>
                <w:sz w:val="20"/>
                <w:szCs w:val="20"/>
                <w:lang w:bidi="ar-MA"/>
              </w:rPr>
              <w:t>sec@isemalumni.com</w:t>
            </w:r>
          </w:hyperlink>
          <w:r w:rsidR="00540C20">
            <w:rPr>
              <w:lang w:val="fr-FR"/>
            </w:rPr>
            <w:t xml:space="preserve"> / </w:t>
          </w:r>
          <w:r w:rsidR="00540C20" w:rsidRPr="00863437">
            <w:rPr>
              <w:b/>
              <w:bCs/>
              <w:color w:val="002060"/>
              <w:sz w:val="20"/>
              <w:szCs w:val="20"/>
              <w:lang w:val="fr-FR" w:bidi="ar-MA"/>
            </w:rPr>
            <w:t>Tél. : + 212 6 08 87 17 11</w:t>
          </w:r>
        </w:p>
      </w:tc>
    </w:tr>
  </w:tbl>
  <w:p w14:paraId="41C184DA" w14:textId="77777777" w:rsidR="00E50E40" w:rsidRPr="00DA2C38" w:rsidRDefault="00E50E40" w:rsidP="00EA67EC">
    <w:pPr>
      <w:pStyle w:val="En-tte"/>
      <w:rPr>
        <w:b/>
        <w:bCs/>
        <w:color w:val="002060"/>
        <w:sz w:val="20"/>
        <w:szCs w:val="20"/>
        <w:lang w:bidi="ar-M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0F4C6E" w14:textId="77777777" w:rsidR="00E44329" w:rsidRDefault="00E44329">
      <w:pPr>
        <w:spacing w:after="0" w:line="240" w:lineRule="auto"/>
      </w:pPr>
      <w:r>
        <w:separator/>
      </w:r>
    </w:p>
  </w:footnote>
  <w:footnote w:type="continuationSeparator" w:id="0">
    <w:p w14:paraId="624B9CC7" w14:textId="77777777" w:rsidR="00E44329" w:rsidRDefault="00E443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A065C" w14:textId="77777777" w:rsidR="00E50E40" w:rsidRDefault="00540C20" w:rsidP="00E42F7E">
    <w:pPr>
      <w:pStyle w:val="En-tte"/>
      <w:jc w:val="center"/>
    </w:pPr>
    <w:r>
      <w:rPr>
        <w:noProof/>
        <w:lang w:eastAsia="fr-FR"/>
      </w:rPr>
      <w:drawing>
        <wp:anchor distT="0" distB="0" distL="114300" distR="114300" simplePos="0" relativeHeight="251659264" behindDoc="1" locked="0" layoutInCell="1" allowOverlap="1" wp14:anchorId="7E743C47" wp14:editId="4C397504">
          <wp:simplePos x="0" y="0"/>
          <wp:positionH relativeFrom="column">
            <wp:posOffset>-496570</wp:posOffset>
          </wp:positionH>
          <wp:positionV relativeFrom="paragraph">
            <wp:posOffset>-21590</wp:posOffset>
          </wp:positionV>
          <wp:extent cx="971550" cy="889000"/>
          <wp:effectExtent l="0" t="0" r="0" b="6350"/>
          <wp:wrapTight wrapText="bothSides">
            <wp:wrapPolygon edited="0">
              <wp:start x="0" y="0"/>
              <wp:lineTo x="0" y="21291"/>
              <wp:lineTo x="21176" y="21291"/>
              <wp:lineTo x="21176" y="0"/>
              <wp:lineTo x="0" y="0"/>
            </wp:wrapPolygon>
          </wp:wrapTight>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ISEM Alumni 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1550" cy="889000"/>
                  </a:xfrm>
                  <a:prstGeom prst="rect">
                    <a:avLst/>
                  </a:prstGeom>
                </pic:spPr>
              </pic:pic>
            </a:graphicData>
          </a:graphic>
          <wp14:sizeRelH relativeFrom="page">
            <wp14:pctWidth>0</wp14:pctWidth>
          </wp14:sizeRelH>
          <wp14:sizeRelV relativeFrom="page">
            <wp14:pctHeight>0</wp14:pctHeight>
          </wp14:sizeRelV>
        </wp:anchor>
      </w:drawing>
    </w:r>
  </w:p>
  <w:p w14:paraId="05B2EB6A" w14:textId="77777777" w:rsidR="00E50E40" w:rsidRPr="00EA67EC" w:rsidRDefault="00540C20" w:rsidP="00F54D6F">
    <w:pPr>
      <w:pStyle w:val="En-tte"/>
      <w:jc w:val="center"/>
      <w:rPr>
        <w:b/>
        <w:bCs/>
        <w:color w:val="002060"/>
        <w:sz w:val="24"/>
        <w:szCs w:val="24"/>
        <w:lang w:bidi="ar-MA"/>
      </w:rPr>
    </w:pPr>
    <w:r w:rsidRPr="00EA67EC">
      <w:rPr>
        <w:rFonts w:hint="cs"/>
        <w:b/>
        <w:bCs/>
        <w:color w:val="002060"/>
        <w:sz w:val="24"/>
        <w:szCs w:val="24"/>
        <w:rtl/>
        <w:lang w:bidi="ar-MA"/>
      </w:rPr>
      <w:t>جمعية خريجي المعهد العالي للدراسات البحرية</w:t>
    </w:r>
  </w:p>
  <w:p w14:paraId="3BFDFBE1" w14:textId="77777777" w:rsidR="00E50E40" w:rsidRPr="00F54D6F" w:rsidRDefault="00540C20" w:rsidP="00F54D6F">
    <w:pPr>
      <w:pStyle w:val="En-tte"/>
      <w:jc w:val="center"/>
      <w:rPr>
        <w:b/>
        <w:bCs/>
        <w:color w:val="002060"/>
        <w:sz w:val="24"/>
        <w:szCs w:val="24"/>
        <w:rtl/>
        <w:lang w:val="en-GB" w:bidi="ar-MA"/>
      </w:rPr>
    </w:pPr>
    <w:r w:rsidRPr="00F54D6F">
      <w:rPr>
        <w:b/>
        <w:bCs/>
        <w:color w:val="002060"/>
        <w:sz w:val="24"/>
        <w:szCs w:val="24"/>
        <w:lang w:val="en-GB" w:bidi="ar-MA"/>
      </w:rPr>
      <w:t>Alumni Association of the Higher Institute of Maritime Studies</w:t>
    </w:r>
  </w:p>
  <w:p w14:paraId="19B4AD53" w14:textId="77777777" w:rsidR="00E50E40" w:rsidRDefault="00540C20" w:rsidP="00F54D6F">
    <w:pPr>
      <w:pStyle w:val="En-tte"/>
      <w:jc w:val="center"/>
      <w:rPr>
        <w:b/>
        <w:bCs/>
        <w:color w:val="002060"/>
        <w:sz w:val="24"/>
        <w:szCs w:val="24"/>
        <w:lang w:bidi="ar-MA"/>
      </w:rPr>
    </w:pPr>
    <w:r w:rsidRPr="00F54D6F">
      <w:rPr>
        <w:b/>
        <w:bCs/>
        <w:color w:val="002060"/>
        <w:sz w:val="24"/>
        <w:szCs w:val="24"/>
        <w:lang w:bidi="ar-MA"/>
      </w:rPr>
      <w:t>Association des Lauréats de l’Institut Supérieur d’Etudes Maritimes</w:t>
    </w:r>
  </w:p>
  <w:p w14:paraId="436A00AD" w14:textId="77777777" w:rsidR="00E50E40" w:rsidRPr="00F54D6F" w:rsidRDefault="00E50E40" w:rsidP="00F54D6F">
    <w:pPr>
      <w:pStyle w:val="En-tte"/>
      <w:jc w:val="center"/>
      <w:rPr>
        <w:b/>
        <w:bCs/>
        <w:color w:val="002060"/>
        <w:sz w:val="24"/>
        <w:szCs w:val="24"/>
        <w:lang w:bidi="ar-M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6469"/>
    <w:multiLevelType w:val="multilevel"/>
    <w:tmpl w:val="CC9C1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9F5781"/>
    <w:multiLevelType w:val="multilevel"/>
    <w:tmpl w:val="59744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D82A54"/>
    <w:multiLevelType w:val="multilevel"/>
    <w:tmpl w:val="45E0F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015E8B"/>
    <w:multiLevelType w:val="multilevel"/>
    <w:tmpl w:val="85D01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51486C"/>
    <w:multiLevelType w:val="multilevel"/>
    <w:tmpl w:val="33BC2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725"/>
    <w:rsid w:val="00004D6B"/>
    <w:rsid w:val="000B0C08"/>
    <w:rsid w:val="000F38B4"/>
    <w:rsid w:val="00127733"/>
    <w:rsid w:val="00137331"/>
    <w:rsid w:val="00155C98"/>
    <w:rsid w:val="002112A2"/>
    <w:rsid w:val="002421AF"/>
    <w:rsid w:val="002C313D"/>
    <w:rsid w:val="002F026B"/>
    <w:rsid w:val="00374280"/>
    <w:rsid w:val="00466725"/>
    <w:rsid w:val="00506191"/>
    <w:rsid w:val="00540C20"/>
    <w:rsid w:val="005F1400"/>
    <w:rsid w:val="0066652F"/>
    <w:rsid w:val="007056AE"/>
    <w:rsid w:val="007234E4"/>
    <w:rsid w:val="00743277"/>
    <w:rsid w:val="007A47C6"/>
    <w:rsid w:val="007A7DE2"/>
    <w:rsid w:val="007D6BF9"/>
    <w:rsid w:val="0081543A"/>
    <w:rsid w:val="00941524"/>
    <w:rsid w:val="00956A48"/>
    <w:rsid w:val="009D4122"/>
    <w:rsid w:val="00AB3EFB"/>
    <w:rsid w:val="00B05FBD"/>
    <w:rsid w:val="00B07943"/>
    <w:rsid w:val="00BF225E"/>
    <w:rsid w:val="00D93A1E"/>
    <w:rsid w:val="00E31B88"/>
    <w:rsid w:val="00E44329"/>
    <w:rsid w:val="00E46101"/>
    <w:rsid w:val="00E50E40"/>
    <w:rsid w:val="00E7654D"/>
    <w:rsid w:val="00F10CA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39157"/>
  <w15:chartTrackingRefBased/>
  <w15:docId w15:val="{8EF4B86E-EF9F-4CEF-94FD-DA59853B3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72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66725"/>
    <w:pPr>
      <w:tabs>
        <w:tab w:val="center" w:pos="4536"/>
        <w:tab w:val="right" w:pos="9072"/>
      </w:tabs>
      <w:spacing w:after="0" w:line="240" w:lineRule="auto"/>
    </w:pPr>
  </w:style>
  <w:style w:type="character" w:customStyle="1" w:styleId="En-tteCar">
    <w:name w:val="En-tête Car"/>
    <w:basedOn w:val="Policepardfaut"/>
    <w:link w:val="En-tte"/>
    <w:uiPriority w:val="99"/>
    <w:rsid w:val="00466725"/>
  </w:style>
  <w:style w:type="paragraph" w:styleId="Pieddepage">
    <w:name w:val="footer"/>
    <w:basedOn w:val="Normal"/>
    <w:link w:val="PieddepageCar"/>
    <w:uiPriority w:val="99"/>
    <w:unhideWhenUsed/>
    <w:rsid w:val="0046672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66725"/>
  </w:style>
  <w:style w:type="character" w:styleId="Lienhypertexte">
    <w:name w:val="Hyperlink"/>
    <w:basedOn w:val="Policepardfaut"/>
    <w:uiPriority w:val="99"/>
    <w:unhideWhenUsed/>
    <w:rsid w:val="00466725"/>
    <w:rPr>
      <w:color w:val="0563C1" w:themeColor="hyperlink"/>
      <w:u w:val="single"/>
    </w:rPr>
  </w:style>
  <w:style w:type="table" w:styleId="Grilledutableau">
    <w:name w:val="Table Grid"/>
    <w:basedOn w:val="TableauNormal"/>
    <w:uiPriority w:val="39"/>
    <w:rsid w:val="00466725"/>
    <w:pPr>
      <w:spacing w:after="0" w:line="240" w:lineRule="auto"/>
    </w:pPr>
    <w:rPr>
      <w:lang w:val="fr-M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6672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466725"/>
    <w:rPr>
      <w:b/>
      <w:bCs/>
    </w:rPr>
  </w:style>
  <w:style w:type="paragraph" w:customStyle="1" w:styleId="ds-markdown-paragraph">
    <w:name w:val="ds-markdown-paragraph"/>
    <w:basedOn w:val="Normal"/>
    <w:rsid w:val="00AB3EFB"/>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3451239">
      <w:bodyDiv w:val="1"/>
      <w:marLeft w:val="0"/>
      <w:marRight w:val="0"/>
      <w:marTop w:val="0"/>
      <w:marBottom w:val="0"/>
      <w:divBdr>
        <w:top w:val="none" w:sz="0" w:space="0" w:color="auto"/>
        <w:left w:val="none" w:sz="0" w:space="0" w:color="auto"/>
        <w:bottom w:val="none" w:sz="0" w:space="0" w:color="auto"/>
        <w:right w:val="none" w:sz="0" w:space="0" w:color="auto"/>
      </w:divBdr>
      <w:divsChild>
        <w:div w:id="1896811485">
          <w:marLeft w:val="0"/>
          <w:marRight w:val="0"/>
          <w:marTop w:val="0"/>
          <w:marBottom w:val="240"/>
          <w:divBdr>
            <w:top w:val="none" w:sz="0" w:space="0" w:color="auto"/>
            <w:left w:val="none" w:sz="0" w:space="0" w:color="auto"/>
            <w:bottom w:val="none" w:sz="0" w:space="0" w:color="auto"/>
            <w:right w:val="none" w:sz="0" w:space="0" w:color="auto"/>
          </w:divBdr>
          <w:divsChild>
            <w:div w:id="513374469">
              <w:marLeft w:val="0"/>
              <w:marRight w:val="0"/>
              <w:marTop w:val="90"/>
              <w:marBottom w:val="0"/>
              <w:divBdr>
                <w:top w:val="none" w:sz="0" w:space="0" w:color="auto"/>
                <w:left w:val="none" w:sz="0" w:space="0" w:color="auto"/>
                <w:bottom w:val="none" w:sz="0" w:space="0" w:color="auto"/>
                <w:right w:val="none" w:sz="0" w:space="0" w:color="auto"/>
              </w:divBdr>
              <w:divsChild>
                <w:div w:id="426117738">
                  <w:marLeft w:val="0"/>
                  <w:marRight w:val="0"/>
                  <w:marTop w:val="0"/>
                  <w:marBottom w:val="0"/>
                  <w:divBdr>
                    <w:top w:val="none" w:sz="0" w:space="0" w:color="auto"/>
                    <w:left w:val="none" w:sz="0" w:space="0" w:color="auto"/>
                    <w:bottom w:val="none" w:sz="0" w:space="0" w:color="auto"/>
                    <w:right w:val="none" w:sz="0" w:space="0" w:color="auto"/>
                  </w:divBdr>
                  <w:divsChild>
                    <w:div w:id="1013649203">
                      <w:marLeft w:val="0"/>
                      <w:marRight w:val="0"/>
                      <w:marTop w:val="0"/>
                      <w:marBottom w:val="0"/>
                      <w:divBdr>
                        <w:top w:val="none" w:sz="0" w:space="0" w:color="auto"/>
                        <w:left w:val="none" w:sz="0" w:space="0" w:color="auto"/>
                        <w:bottom w:val="none" w:sz="0" w:space="0" w:color="auto"/>
                        <w:right w:val="none" w:sz="0" w:space="0" w:color="auto"/>
                      </w:divBdr>
                      <w:divsChild>
                        <w:div w:id="42784576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25221">
          <w:marLeft w:val="0"/>
          <w:marRight w:val="0"/>
          <w:marTop w:val="0"/>
          <w:marBottom w:val="0"/>
          <w:divBdr>
            <w:top w:val="none" w:sz="0" w:space="0" w:color="auto"/>
            <w:left w:val="none" w:sz="0" w:space="0" w:color="auto"/>
            <w:bottom w:val="none" w:sz="0" w:space="0" w:color="auto"/>
            <w:right w:val="none" w:sz="0" w:space="0" w:color="auto"/>
          </w:divBdr>
          <w:divsChild>
            <w:div w:id="363822673">
              <w:marLeft w:val="0"/>
              <w:marRight w:val="0"/>
              <w:marTop w:val="0"/>
              <w:marBottom w:val="0"/>
              <w:divBdr>
                <w:top w:val="none" w:sz="0" w:space="0" w:color="auto"/>
                <w:left w:val="none" w:sz="0" w:space="0" w:color="auto"/>
                <w:bottom w:val="none" w:sz="0" w:space="0" w:color="auto"/>
                <w:right w:val="none" w:sz="0" w:space="0" w:color="auto"/>
              </w:divBdr>
              <w:divsChild>
                <w:div w:id="8069363">
                  <w:marLeft w:val="0"/>
                  <w:marRight w:val="0"/>
                  <w:marTop w:val="0"/>
                  <w:marBottom w:val="0"/>
                  <w:divBdr>
                    <w:top w:val="none" w:sz="0" w:space="0" w:color="auto"/>
                    <w:left w:val="none" w:sz="0" w:space="0" w:color="auto"/>
                    <w:bottom w:val="none" w:sz="0" w:space="0" w:color="auto"/>
                    <w:right w:val="none" w:sz="0" w:space="0" w:color="auto"/>
                  </w:divBdr>
                  <w:divsChild>
                    <w:div w:id="1723794440">
                      <w:blockQuote w:val="1"/>
                      <w:marLeft w:val="0"/>
                      <w:marRight w:val="0"/>
                      <w:marTop w:val="240"/>
                      <w:marBottom w:val="0"/>
                      <w:divBdr>
                        <w:top w:val="none" w:sz="0" w:space="0" w:color="auto"/>
                        <w:left w:val="single" w:sz="12" w:space="11" w:color="ADB2B8"/>
                        <w:bottom w:val="none" w:sz="0" w:space="0" w:color="auto"/>
                        <w:right w:val="none" w:sz="0" w:space="0" w:color="auto"/>
                      </w:divBdr>
                    </w:div>
                    <w:div w:id="636106876">
                      <w:blockQuote w:val="1"/>
                      <w:marLeft w:val="0"/>
                      <w:marRight w:val="0"/>
                      <w:marTop w:val="240"/>
                      <w:marBottom w:val="0"/>
                      <w:divBdr>
                        <w:top w:val="none" w:sz="0" w:space="0" w:color="auto"/>
                        <w:left w:val="single" w:sz="12" w:space="11" w:color="ADB2B8"/>
                        <w:bottom w:val="none" w:sz="0" w:space="0" w:color="auto"/>
                        <w:right w:val="none" w:sz="0" w:space="0" w:color="auto"/>
                      </w:divBdr>
                    </w:div>
                  </w:divsChild>
                </w:div>
              </w:divsChild>
            </w:div>
          </w:divsChild>
        </w:div>
      </w:divsChild>
    </w:div>
    <w:div w:id="1975869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isemalumni.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isemalumni.com" TargetMode="External"/><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hyperlink" Target="mailto:sec@isemalumni.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4</Pages>
  <Words>884</Words>
  <Characters>4863</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Youssef SERRAJ ANDALOUSSI</dc:creator>
  <cp:keywords/>
  <dc:description/>
  <cp:lastModifiedBy>Hamu</cp:lastModifiedBy>
  <cp:revision>3</cp:revision>
  <dcterms:created xsi:type="dcterms:W3CDTF">2025-11-18T18:10:00Z</dcterms:created>
  <dcterms:modified xsi:type="dcterms:W3CDTF">2025-11-18T20:16:00Z</dcterms:modified>
</cp:coreProperties>
</file>